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5E" w:rsidRDefault="001D2FD0" w:rsidP="001D2FD0">
      <w:pPr>
        <w:jc w:val="both"/>
        <w:rPr>
          <w:rStyle w:val="apple-style-span"/>
          <w:rFonts w:ascii="Verdana" w:hAnsi="Verdana"/>
          <w:color w:val="0000FF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0000FF"/>
          <w:sz w:val="20"/>
          <w:szCs w:val="20"/>
          <w:shd w:val="clear" w:color="auto" w:fill="FFFFFF"/>
        </w:rPr>
        <w:t>Durante el desarrollo de este tema elaborarás conclusiones acerca del cambio en la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apple-style-span"/>
          <w:rFonts w:ascii="Verdana" w:hAnsi="Verdana"/>
          <w:color w:val="0000FF"/>
          <w:sz w:val="20"/>
          <w:szCs w:val="20"/>
          <w:shd w:val="clear" w:color="auto" w:fill="FFFFFF"/>
        </w:rPr>
        <w:t xml:space="preserve">trayectoria de la luz al reflejarse o refractarse en algunos materiales. Asimismo, explicarás algunos fenómenos del entorno a partir de </w:t>
      </w:r>
      <w:proofErr w:type="spellStart"/>
      <w:r>
        <w:rPr>
          <w:rStyle w:val="apple-style-span"/>
          <w:rFonts w:ascii="Verdana" w:hAnsi="Verdana"/>
          <w:color w:val="0000FF"/>
          <w:sz w:val="20"/>
          <w:szCs w:val="20"/>
          <w:shd w:val="clear" w:color="auto" w:fill="FFFFFF"/>
        </w:rPr>
        <w:t>a</w:t>
      </w:r>
      <w:proofErr w:type="spellEnd"/>
      <w:r>
        <w:rPr>
          <w:rStyle w:val="apple-style-span"/>
          <w:rFonts w:ascii="Verdana" w:hAnsi="Verdana"/>
          <w:color w:val="0000FF"/>
          <w:sz w:val="20"/>
          <w:szCs w:val="20"/>
          <w:shd w:val="clear" w:color="auto" w:fill="FFFFFF"/>
        </w:rPr>
        <w:t xml:space="preserve"> reflexión y la refracción de la luz. </w:t>
      </w:r>
    </w:p>
    <w:p w:rsidR="001D2FD0" w:rsidRDefault="00C6115E" w:rsidP="001D2FD0">
      <w:pPr>
        <w:jc w:val="both"/>
      </w:pPr>
      <w:r>
        <w:t>L</w:t>
      </w:r>
      <w:r w:rsidR="001D2FD0">
        <w:t>a luz en un tipo de energía que se propaga en forma de ondas teniendo como principales propiedades la reflexión de la luz y la refracción de la luz.</w:t>
      </w:r>
    </w:p>
    <w:p w:rsidR="00D339C5" w:rsidRDefault="0008251B" w:rsidP="00D339C5">
      <w:pPr>
        <w:jc w:val="both"/>
      </w:pPr>
      <w:proofErr w:type="gramStart"/>
      <w:r w:rsidRPr="0008251B">
        <w:rPr>
          <w:rStyle w:val="apple-style-span"/>
          <w:rFonts w:ascii="Verdana" w:hAnsi="Verdana"/>
          <w:b/>
          <w:color w:val="FF0000"/>
          <w:sz w:val="28"/>
          <w:szCs w:val="20"/>
          <w:highlight w:val="yellow"/>
          <w:shd w:val="clear" w:color="auto" w:fill="FFFFFF"/>
        </w:rPr>
        <w:t>reflexión</w:t>
      </w:r>
      <w:proofErr w:type="gramEnd"/>
      <w:r w:rsidRPr="0008251B">
        <w:rPr>
          <w:rStyle w:val="apple-style-span"/>
          <w:rFonts w:ascii="Verdana" w:hAnsi="Verdana"/>
          <w:b/>
          <w:color w:val="FF0000"/>
          <w:sz w:val="28"/>
          <w:szCs w:val="20"/>
          <w:highlight w:val="yellow"/>
          <w:shd w:val="clear" w:color="auto" w:fill="FFFFFF"/>
        </w:rPr>
        <w:t xml:space="preserve"> de la luz:</w:t>
      </w:r>
      <w:r w:rsidR="0042475A"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Gracias a ella puedes ver tu imagen reflejada en un  espejo, en la superficie del agua o en un piso muy brillante. Esto se debe a un</w:t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42475A"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fenómeno llamado reflexión de la luz. La reflexión ocurre cuando los rayos de luz que inciden en una superficie chocan en ella se desvían y regresan al medio del</w:t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42475A"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que salieron formando un ángulo igual al de la luz incidente, como se </w:t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observa</w:t>
      </w:r>
      <w:r w:rsidR="0042475A"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cada</w:t>
      </w:r>
      <w:r w:rsidR="00D339C5"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vez</w:t>
      </w:r>
      <w:r w:rsidR="00D339C5"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que te paras frente a un espejo</w:t>
      </w:r>
      <w:r w:rsidR="0042475A"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D339C5" w:rsidRPr="00D339C5">
        <w:t xml:space="preserve"> </w:t>
      </w:r>
    </w:p>
    <w:p w:rsidR="00D339C5" w:rsidRDefault="00D339C5" w:rsidP="00D339C5">
      <w:pPr>
        <w:jc w:val="both"/>
      </w:pPr>
      <w:r>
        <w:t>Pero éste no es el único objeto en el que puedes ver tu imagen reflejada, también ocurre en ventanas O puertas de vidrio, en la superficie del agua y en burbujas de jabón. ¿Dónde más se refleja tu imagen? ¿Qué es lo que hace que se refleje tu imagen sobre esas superficies?</w:t>
      </w:r>
    </w:p>
    <w:p w:rsidR="00C560B4" w:rsidRDefault="00C560B4" w:rsidP="00D339C5">
      <w:pPr>
        <w:jc w:val="both"/>
      </w:pP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Todos los materiales reflejan la luz en mayor o menor proporción de acuerdo con sus características, nosotros percibimos la luz reflejada en ellos y por eso podemos verlos.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Los espejos reflejan la mayor parte de la luz incidente; los objetos opacos como la  moneda, la madera y el plástico reflejan poca luz. ¿Por qué es más difícil ver los objetos en la noche que en el día?</w:t>
      </w:r>
    </w:p>
    <w:p w:rsidR="00C560B4" w:rsidRDefault="00C560B4" w:rsidP="00C560B4">
      <w:pPr>
        <w:jc w:val="both"/>
        <w:rPr>
          <w:rStyle w:val="apple-style-span"/>
          <w:sz w:val="20"/>
          <w:szCs w:val="20"/>
          <w:shd w:val="clear" w:color="auto" w:fill="FFFFFF"/>
        </w:rPr>
      </w:pPr>
      <w:r w:rsidRPr="00C560B4">
        <w:rPr>
          <w:rStyle w:val="apple-style-span"/>
        </w:rPr>
        <w:t>El color blanco refleja más luz, en cambio el color negro la absorbe, por eso e</w:t>
      </w:r>
      <w:r w:rsidRPr="00C560B4">
        <w:rPr>
          <w:rStyle w:val="apple-style-span"/>
          <w:sz w:val="20"/>
          <w:szCs w:val="20"/>
          <w:shd w:val="clear" w:color="auto" w:fill="FFFFFF"/>
        </w:rPr>
        <w:t>s conveniente pintar con colores claros las paredes de los espacios interiores porque así reflejan más la luz que si se pintaran con un</w:t>
      </w:r>
      <w:r>
        <w:rPr>
          <w:rStyle w:val="apple-style-span"/>
          <w:sz w:val="20"/>
          <w:szCs w:val="20"/>
          <w:shd w:val="clear" w:color="auto" w:fill="FFFFFF"/>
        </w:rPr>
        <w:t xml:space="preserve"> </w:t>
      </w:r>
      <w:r w:rsidRPr="00C560B4">
        <w:rPr>
          <w:rStyle w:val="apple-style-span"/>
          <w:sz w:val="20"/>
          <w:szCs w:val="20"/>
          <w:shd w:val="clear" w:color="auto" w:fill="FFFFFF"/>
        </w:rPr>
        <w:t>color oscuro. De esa manera se reduce un poco el consumo de</w:t>
      </w:r>
      <w:r>
        <w:rPr>
          <w:rStyle w:val="apple-style-span"/>
          <w:sz w:val="20"/>
          <w:szCs w:val="20"/>
          <w:shd w:val="clear" w:color="auto" w:fill="FFFFFF"/>
        </w:rPr>
        <w:t xml:space="preserve"> </w:t>
      </w:r>
      <w:r w:rsidRPr="00C560B4">
        <w:rPr>
          <w:rStyle w:val="apple-style-span"/>
          <w:sz w:val="20"/>
          <w:szCs w:val="20"/>
          <w:shd w:val="clear" w:color="auto" w:fill="FFFFFF"/>
        </w:rPr>
        <w:t>electricidad, ya que se aprovecha durante más tiempo la luz natural.</w:t>
      </w:r>
      <w:bookmarkStart w:id="0" w:name="_GoBack"/>
      <w:bookmarkEnd w:id="0"/>
    </w:p>
    <w:p w:rsidR="00C560B4" w:rsidRDefault="00C560B4" w:rsidP="00D339C5">
      <w:pPr>
        <w:jc w:val="both"/>
      </w:pPr>
    </w:p>
    <w:p w:rsidR="00C560B4" w:rsidRPr="00C560B4" w:rsidRDefault="00C560B4" w:rsidP="00C560B4">
      <w:pPr>
        <w:jc w:val="both"/>
        <w:rPr>
          <w:rStyle w:val="apple-style-span"/>
          <w:rFonts w:ascii="Verdana" w:hAnsi="Verdana"/>
          <w:b/>
          <w:color w:val="FF0000"/>
          <w:sz w:val="40"/>
          <w:szCs w:val="20"/>
          <w:highlight w:val="yellow"/>
          <w:shd w:val="clear" w:color="auto" w:fill="FFFFFF"/>
        </w:rPr>
      </w:pPr>
      <w:r w:rsidRPr="00C560B4">
        <w:rPr>
          <w:rStyle w:val="apple-style-span"/>
          <w:b/>
          <w:color w:val="FF0000"/>
          <w:sz w:val="40"/>
          <w:szCs w:val="20"/>
          <w:highlight w:val="yellow"/>
          <w:shd w:val="clear" w:color="auto" w:fill="FFFFFF"/>
        </w:rPr>
        <w:t>Refracción de la luz</w:t>
      </w:r>
    </w:p>
    <w:p w:rsidR="00C560B4" w:rsidRPr="00C560B4" w:rsidRDefault="00C560B4" w:rsidP="00C56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s-CO"/>
        </w:rPr>
      </w:pPr>
      <w:r w:rsidRPr="00C560B4">
        <w:rPr>
          <w:rFonts w:ascii="Verdana" w:eastAsia="Times New Roman" w:hAnsi="Verdana" w:cs="Arial"/>
          <w:color w:val="333333"/>
          <w:sz w:val="24"/>
          <w:szCs w:val="24"/>
          <w:lang w:eastAsia="es-CO"/>
        </w:rPr>
        <w:t>¿Alguna vez has notado que parece que</w:t>
      </w:r>
      <w:r>
        <w:rPr>
          <w:rFonts w:ascii="Verdana" w:eastAsia="Times New Roman" w:hAnsi="Verdana" w:cs="Arial"/>
          <w:color w:val="333333"/>
          <w:sz w:val="24"/>
          <w:szCs w:val="24"/>
          <w:lang w:eastAsia="es-CO"/>
        </w:rPr>
        <w:t xml:space="preserve"> </w:t>
      </w:r>
      <w:r w:rsidRPr="00C560B4">
        <w:rPr>
          <w:rFonts w:ascii="Verdana" w:eastAsia="Times New Roman" w:hAnsi="Verdana" w:cs="Arial"/>
          <w:color w:val="333333"/>
          <w:sz w:val="24"/>
          <w:szCs w:val="24"/>
          <w:lang w:eastAsia="es-CO"/>
        </w:rPr>
        <w:t>se acortan las piernas de una persona</w:t>
      </w:r>
      <w:r>
        <w:rPr>
          <w:rFonts w:ascii="Verdana" w:eastAsia="Times New Roman" w:hAnsi="Verdana" w:cs="Arial"/>
          <w:color w:val="333333"/>
          <w:sz w:val="24"/>
          <w:szCs w:val="24"/>
          <w:lang w:eastAsia="es-CO"/>
        </w:rPr>
        <w:t xml:space="preserve"> </w:t>
      </w:r>
      <w:r w:rsidRPr="00C560B4">
        <w:rPr>
          <w:rFonts w:ascii="Verdana" w:eastAsia="Times New Roman" w:hAnsi="Verdana" w:cs="Arial"/>
          <w:color w:val="333333"/>
          <w:sz w:val="24"/>
          <w:szCs w:val="24"/>
          <w:lang w:eastAsia="es-CO"/>
        </w:rPr>
        <w:t>parada en una alberca? ¿Por qué</w:t>
      </w:r>
      <w:r>
        <w:rPr>
          <w:rFonts w:ascii="Verdana" w:eastAsia="Times New Roman" w:hAnsi="Verdana" w:cs="Arial"/>
          <w:color w:val="333333"/>
          <w:sz w:val="24"/>
          <w:szCs w:val="24"/>
          <w:lang w:eastAsia="es-CO"/>
        </w:rPr>
        <w:t xml:space="preserve"> </w:t>
      </w:r>
      <w:r w:rsidRPr="00C560B4">
        <w:rPr>
          <w:rFonts w:ascii="Verdana" w:eastAsia="Times New Roman" w:hAnsi="Verdana" w:cs="Arial"/>
          <w:color w:val="333333"/>
          <w:sz w:val="24"/>
          <w:szCs w:val="24"/>
          <w:lang w:eastAsia="es-CO"/>
        </w:rPr>
        <w:t>sucede esto?</w:t>
      </w:r>
    </w:p>
    <w:p w:rsidR="00C560B4" w:rsidRDefault="00C560B4" w:rsidP="00D339C5">
      <w:pPr>
        <w:jc w:val="both"/>
      </w:pPr>
    </w:p>
    <w:p w:rsidR="00C560B4" w:rsidRDefault="00C560B4" w:rsidP="00D339C5">
      <w:pPr>
        <w:jc w:val="both"/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La gota de agua hace la función de un lente de aumento,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Una gota de agua es un lente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natural que refracta la luz y distorsiona la imagen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proofErr w:type="gramEnd"/>
      <w:r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  <w:t xml:space="preserve"> Las figuras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se distorsionan a través del agua por efecto de la refracción. </w:t>
      </w:r>
    </w:p>
    <w:p w:rsidR="00C560B4" w:rsidRDefault="00C560B4" w:rsidP="00D339C5">
      <w:pPr>
        <w:jc w:val="both"/>
        <w:rPr>
          <w:rStyle w:val="apple-style-span"/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noProof/>
          <w:lang w:eastAsia="es-CO"/>
        </w:rPr>
        <w:lastRenderedPageBreak/>
        <w:drawing>
          <wp:inline distT="0" distB="0" distL="0" distR="0" wp14:anchorId="72965155" wp14:editId="50F94F65">
            <wp:extent cx="5457825" cy="9892308"/>
            <wp:effectExtent l="0" t="0" r="0" b="0"/>
            <wp:docPr id="3" name="Imagen 3" descr="http://2.bp.blogspot.com/-Amh9vUNaylo/TuoWLBND4qI/AAAAAAAABLA/O26acMJurps/s1600/20_agualap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Amh9vUNaylo/TuoWLBND4qI/AAAAAAAABLA/O26acMJurps/s1600/20_agualapi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98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0B4" w:rsidRDefault="00C560B4" w:rsidP="00D339C5">
      <w:pPr>
        <w:jc w:val="both"/>
      </w:pPr>
    </w:p>
    <w:p w:rsidR="00D339C5" w:rsidRDefault="00D339C5" w:rsidP="00D339C5">
      <w:pPr>
        <w:jc w:val="both"/>
      </w:pPr>
      <w:r>
        <w:t xml:space="preserve">VER VIDEO: </w:t>
      </w:r>
      <w:hyperlink r:id="rId6" w:history="1">
        <w:r w:rsidR="002953B1" w:rsidRPr="009120FD">
          <w:rPr>
            <w:rStyle w:val="Hipervnculo"/>
          </w:rPr>
          <w:t>http://educacion.practicopedia.lainformacion.com/fisica-y-quimica/como-se-produce-la-reflexion-y-la-refraccion-10596</w:t>
        </w:r>
      </w:hyperlink>
      <w:r w:rsidR="002953B1">
        <w:t xml:space="preserve"> </w:t>
      </w:r>
    </w:p>
    <w:p w:rsidR="001D2FD0" w:rsidRDefault="001D2FD0" w:rsidP="00D339C5">
      <w:pPr>
        <w:jc w:val="both"/>
      </w:pPr>
    </w:p>
    <w:p w:rsidR="0042475A" w:rsidRDefault="001D2FD0" w:rsidP="001D2FD0"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-4445</wp:posOffset>
            </wp:positionV>
            <wp:extent cx="6934200" cy="5547360"/>
            <wp:effectExtent l="0" t="0" r="0" b="0"/>
            <wp:wrapTight wrapText="bothSides">
              <wp:wrapPolygon edited="0">
                <wp:start x="0" y="0"/>
                <wp:lineTo x="0" y="21511"/>
                <wp:lineTo x="21541" y="21511"/>
                <wp:lineTo x="21541" y="0"/>
                <wp:lineTo x="0" y="0"/>
              </wp:wrapPolygon>
            </wp:wrapTight>
            <wp:docPr id="2" name="Imagen 2" descr="http://3.bp.blogspot.com/-3IJ_SHFWR4M/TuoTPqltMDI/AAAAAAAABJw/XtW6bIQepw4/s1600/10_reflex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3IJ_SHFWR4M/TuoTPqltMDI/AAAAAAAABJw/XtW6bIQepw4/s1600/10_reflex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47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5A"/>
    <w:rsid w:val="0008251B"/>
    <w:rsid w:val="001D2FD0"/>
    <w:rsid w:val="002953B1"/>
    <w:rsid w:val="0042475A"/>
    <w:rsid w:val="009541AF"/>
    <w:rsid w:val="00C560B4"/>
    <w:rsid w:val="00C6115E"/>
    <w:rsid w:val="00D339C5"/>
    <w:rsid w:val="00D61A2E"/>
    <w:rsid w:val="00D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2475A"/>
  </w:style>
  <w:style w:type="paragraph" w:styleId="Textodeglobo">
    <w:name w:val="Balloon Text"/>
    <w:basedOn w:val="Normal"/>
    <w:link w:val="TextodegloboCar"/>
    <w:uiPriority w:val="99"/>
    <w:semiHidden/>
    <w:unhideWhenUsed/>
    <w:rsid w:val="004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42475A"/>
  </w:style>
  <w:style w:type="paragraph" w:styleId="Textodeglobo">
    <w:name w:val="Balloon Text"/>
    <w:basedOn w:val="Normal"/>
    <w:link w:val="TextodegloboCar"/>
    <w:uiPriority w:val="99"/>
    <w:semiHidden/>
    <w:unhideWhenUsed/>
    <w:rsid w:val="004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5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9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cion.practicopedia.lainformacion.com/fisica-y-quimica/como-se-produce-la-reflexion-y-la-refraccion-105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2014-02-20T19:03:00Z</dcterms:created>
  <dcterms:modified xsi:type="dcterms:W3CDTF">2014-02-20T20:09:00Z</dcterms:modified>
</cp:coreProperties>
</file>